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236" w:rsidRPr="00E978DA" w:rsidRDefault="00E25236" w:rsidP="00E2523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იოსებ სუმბათაშვილის </w:t>
      </w:r>
      <w:r w:rsidRPr="00E978DA">
        <w:rPr>
          <w:rFonts w:ascii="Sylfaen" w:hAnsi="Sylfaen"/>
          <w:b/>
          <w:lang w:val="ka-GE"/>
        </w:rPr>
        <w:t>პირადი საარქივო ფონდი</w:t>
      </w:r>
    </w:p>
    <w:p w:rsidR="00E25236" w:rsidRDefault="00E25236" w:rsidP="00E25236">
      <w:pPr>
        <w:jc w:val="center"/>
        <w:rPr>
          <w:rFonts w:ascii="Sylfaen" w:hAnsi="Sylfaen"/>
          <w:b/>
          <w:lang w:val="ka-GE"/>
        </w:rPr>
      </w:pPr>
      <w:r w:rsidRPr="00E978DA">
        <w:rPr>
          <w:rFonts w:ascii="Sylfaen" w:hAnsi="Sylfaen"/>
          <w:b/>
          <w:lang w:val="ka-GE"/>
        </w:rPr>
        <w:t>ბიოგრაფიული და საზოგადოებრივი მოღვაწეობის ამსახველი მასალა</w:t>
      </w:r>
    </w:p>
    <w:p w:rsidR="00E25236" w:rsidRDefault="00E25236" w:rsidP="00E25236">
      <w:pPr>
        <w:jc w:val="center"/>
        <w:rPr>
          <w:rFonts w:ascii="Sylfaen" w:hAnsi="Sylfaen"/>
          <w:b/>
          <w:lang w:val="ka-GE"/>
        </w:rPr>
      </w:pPr>
    </w:p>
    <w:p w:rsidR="00E25236" w:rsidRDefault="00E25236" w:rsidP="00E25236">
      <w:pPr>
        <w:jc w:val="center"/>
        <w:rPr>
          <w:rFonts w:ascii="Sylfaen" w:hAnsi="Sylfaen"/>
          <w:b/>
          <w:lang w:val="ka-GE"/>
        </w:rPr>
      </w:pPr>
    </w:p>
    <w:p w:rsidR="00E25236" w:rsidRDefault="00E25236" w:rsidP="00E2523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იოსებ სუმბათაშვილის ავტობიოგრაფია.</w:t>
      </w:r>
    </w:p>
    <w:p w:rsidR="00E25236" w:rsidRDefault="00E25236" w:rsidP="00E2523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1951 წ. 5 ოქტომბერი. ხელმოწერილი. მელანი. 4 გვ.</w:t>
      </w:r>
    </w:p>
    <w:p w:rsidR="00E25236" w:rsidRDefault="00E25236" w:rsidP="00E25236">
      <w:pPr>
        <w:pStyle w:val="ListParagraph"/>
        <w:rPr>
          <w:rFonts w:ascii="Sylfaen" w:hAnsi="Sylfaen"/>
          <w:lang w:val="ka-GE"/>
        </w:rPr>
      </w:pPr>
    </w:p>
    <w:p w:rsidR="00E25236" w:rsidRDefault="00E25236" w:rsidP="00E2523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კ. მარჯანიშვილის სახელობის სახელმწიფო თეატრის მიერ გაცემული იოსენ სუმბათაშვილის საკვალიფიკაციო ფურცელი.</w:t>
      </w:r>
    </w:p>
    <w:p w:rsidR="00E25236" w:rsidRDefault="00E25236" w:rsidP="00E2523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1954 წ. თბილისი. ბლანკი. ხელით სევსებული. მელანი. 3 გვ.</w:t>
      </w:r>
    </w:p>
    <w:p w:rsidR="00E25236" w:rsidRDefault="00E25236" w:rsidP="00E25236">
      <w:pPr>
        <w:pStyle w:val="ListParagraph"/>
        <w:rPr>
          <w:rFonts w:ascii="Sylfaen" w:hAnsi="Sylfaen"/>
          <w:lang w:val="ka-GE"/>
        </w:rPr>
      </w:pPr>
    </w:p>
    <w:p w:rsidR="00E25236" w:rsidRDefault="00E25236" w:rsidP="00E2523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იოსებ სუმბათაშვილის საკვალიფიკაციო ფუტცელი. </w:t>
      </w:r>
    </w:p>
    <w:p w:rsidR="00E25236" w:rsidRDefault="00E25236" w:rsidP="00E2523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1957 წ. 20 ნოემბერი. თბილისი. ნაბეჭდი. რუსულ ენაზე. ხელს აწერენ: პ. მურღულია, ფ. ლაპიაშვილი, ი. სუმბათაშვილი.</w:t>
      </w:r>
    </w:p>
    <w:p w:rsidR="00E25236" w:rsidRDefault="00E25236" w:rsidP="00E25236">
      <w:pPr>
        <w:pStyle w:val="ListParagraph"/>
        <w:rPr>
          <w:rFonts w:ascii="Sylfaen" w:hAnsi="Sylfaen"/>
          <w:lang w:val="ka-GE"/>
        </w:rPr>
      </w:pPr>
    </w:p>
    <w:p w:rsidR="00E25236" w:rsidRDefault="00E25236" w:rsidP="00E2523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დაღესტნის დრამატული თეატრის დირექციას და ი. სუმბათაშვილს შორის გაფორმებული ხელშეკრულება, ამავე თეატრში განხორციელებული სპექტაკლის ,,ხაჩბარ“ სცენების გაფორმებასთან დაკავშირებით.</w:t>
      </w:r>
    </w:p>
    <w:p w:rsidR="00E25236" w:rsidRDefault="00E25236" w:rsidP="00E2523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1959 წ. 24 მარტი. ბლანკი. ხელით შევსებული. ნაბეჭდი. მელანი. რუსულ ენაზე. 3 გვ.</w:t>
      </w:r>
    </w:p>
    <w:p w:rsidR="00E25236" w:rsidRDefault="00E25236" w:rsidP="00E25236">
      <w:pPr>
        <w:pStyle w:val="ListParagraph"/>
        <w:rPr>
          <w:rFonts w:ascii="Sylfaen" w:hAnsi="Sylfaen"/>
          <w:lang w:val="ka-GE"/>
        </w:rPr>
      </w:pPr>
    </w:p>
    <w:p w:rsidR="00E25236" w:rsidRDefault="00E25236" w:rsidP="00E2523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სტატია - </w:t>
      </w:r>
      <w:r w:rsidR="00C45044">
        <w:rPr>
          <w:rFonts w:ascii="Sylfaen" w:hAnsi="Sylfaen"/>
          <w:lang w:val="ru-RU"/>
        </w:rPr>
        <w:t>Посиф Сумбаташвили-воплощение Замысла-</w:t>
      </w:r>
      <w:r w:rsidR="00C45044">
        <w:rPr>
          <w:rFonts w:ascii="Sylfaen" w:hAnsi="Sylfaen"/>
          <w:lang w:val="ka-GE"/>
        </w:rPr>
        <w:t>წიგნიდან ,,</w:t>
      </w:r>
      <w:r w:rsidR="00C45044">
        <w:rPr>
          <w:rFonts w:ascii="Sylfaen" w:hAnsi="Sylfaen"/>
          <w:lang w:val="ru-RU"/>
        </w:rPr>
        <w:t>Советский хубожник</w:t>
      </w:r>
      <w:r w:rsidR="00C45044">
        <w:rPr>
          <w:rFonts w:ascii="Sylfaen" w:hAnsi="Sylfaen"/>
          <w:lang w:val="ka-GE"/>
        </w:rPr>
        <w:t>“.</w:t>
      </w:r>
    </w:p>
    <w:p w:rsidR="00C45044" w:rsidRDefault="00C45044" w:rsidP="00C4504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1972 წ. ნაბეჭდი. (ასლი). რუსულ ენაზე. 13 გვ.</w:t>
      </w:r>
    </w:p>
    <w:p w:rsidR="00C45044" w:rsidRDefault="00C45044" w:rsidP="00C45044">
      <w:pPr>
        <w:pStyle w:val="ListParagraph"/>
        <w:rPr>
          <w:rFonts w:ascii="Sylfaen" w:hAnsi="Sylfaen"/>
          <w:lang w:val="ka-GE"/>
        </w:rPr>
      </w:pPr>
    </w:p>
    <w:p w:rsidR="00C45044" w:rsidRDefault="00C45044" w:rsidP="00C4504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ვალერიან სიდამონ-ერისთავის ჩანაწერი ი. სუმბათაშვილისადმი სადიპლომო სურათის შესახებ.</w:t>
      </w:r>
    </w:p>
    <w:p w:rsidR="00C45044" w:rsidRDefault="00C45044" w:rsidP="00C4504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2012 წ. ხელნაწერი. 2 გვ.</w:t>
      </w:r>
    </w:p>
    <w:p w:rsidR="00C45044" w:rsidRDefault="00C45044" w:rsidP="00C45044">
      <w:pPr>
        <w:pStyle w:val="ListParagraph"/>
        <w:rPr>
          <w:rFonts w:ascii="Sylfaen" w:hAnsi="Sylfaen"/>
          <w:lang w:val="ka-GE"/>
        </w:rPr>
      </w:pPr>
    </w:p>
    <w:p w:rsidR="00C45044" w:rsidRDefault="00C45044" w:rsidP="00C4504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იოსებ სუმბათაშვილის ავტობიოგრაფია. (გადაწერილი მეუღლის მიერ).</w:t>
      </w:r>
    </w:p>
    <w:p w:rsidR="00C45044" w:rsidRDefault="00C45044" w:rsidP="00C4504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ხელნაწერის ასლი. 6 გვ.</w:t>
      </w:r>
    </w:p>
    <w:p w:rsidR="00C45044" w:rsidRDefault="00C45044" w:rsidP="00C45044">
      <w:pPr>
        <w:pStyle w:val="ListParagraph"/>
        <w:rPr>
          <w:rFonts w:ascii="Sylfaen" w:hAnsi="Sylfaen"/>
          <w:lang w:val="ka-GE"/>
        </w:rPr>
      </w:pPr>
    </w:p>
    <w:p w:rsidR="00C45044" w:rsidRDefault="00C45044" w:rsidP="00C4504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კ. მარჯანიშვილის სახელობის თეატრის ადმინისტრაციის მიერ გაცემულ</w:t>
      </w:r>
      <w:r w:rsidR="00F96AE7">
        <w:rPr>
          <w:rFonts w:ascii="Sylfaen" w:hAnsi="Sylfaen"/>
          <w:lang w:val="ka-GE"/>
        </w:rPr>
        <w:t xml:space="preserve">ი ი. სუმბათაშვილის ცნობარი. შემოქმედებითი მოღვაწეობის შესახებ. </w:t>
      </w:r>
    </w:p>
    <w:p w:rsidR="00F96AE7" w:rsidRDefault="00F96AE7" w:rsidP="00F96AE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ბლანკი. ხელით შესრულებული. მელანი. რუსულ ენაზე. 2 გვ.</w:t>
      </w:r>
    </w:p>
    <w:p w:rsidR="00F96AE7" w:rsidRDefault="00F96AE7" w:rsidP="00F96AE7">
      <w:pPr>
        <w:pStyle w:val="ListParagraph"/>
        <w:rPr>
          <w:rFonts w:ascii="Sylfaen" w:hAnsi="Sylfaen"/>
          <w:lang w:val="ka-GE"/>
        </w:rPr>
      </w:pPr>
    </w:p>
    <w:p w:rsidR="00F96AE7" w:rsidRDefault="00F96AE7" w:rsidP="00F96A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კ. მარჯანიშვილის სახელობის თეატრის ადმინისტრაციის მიერ გაცემული ი. სუმბათაშვილის </w:t>
      </w:r>
      <w:r>
        <w:rPr>
          <w:rFonts w:ascii="Sylfaen" w:hAnsi="Sylfaen"/>
          <w:lang w:val="ka-GE"/>
        </w:rPr>
        <w:t>ცნობა</w:t>
      </w:r>
      <w:r>
        <w:rPr>
          <w:rFonts w:ascii="Sylfaen" w:hAnsi="Sylfaen"/>
          <w:lang w:val="ka-GE"/>
        </w:rPr>
        <w:t xml:space="preserve">. შემოქმედებითი მოღვაწეობის შესახებ. </w:t>
      </w:r>
    </w:p>
    <w:p w:rsidR="00F96AE7" w:rsidRDefault="00F96AE7" w:rsidP="00F96AE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ბლანკი. ნაბეჭდი. რუსულ ენაზე. 2 გვ.</w:t>
      </w:r>
    </w:p>
    <w:p w:rsidR="00F96AE7" w:rsidRDefault="00F96AE7" w:rsidP="00F96AE7">
      <w:pPr>
        <w:pStyle w:val="ListParagraph"/>
        <w:rPr>
          <w:rFonts w:ascii="Sylfaen" w:hAnsi="Sylfaen"/>
          <w:lang w:val="ka-GE"/>
        </w:rPr>
      </w:pPr>
    </w:p>
    <w:p w:rsidR="00F96AE7" w:rsidRDefault="00F96AE7" w:rsidP="00F96A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აჭარის კულტურის სამინისტროს ადმინისტრაციის და ი. სუმბათაშვილის შორის გაფორმებული ხელშეკრულება, დეკადისთვის საცეკვაო და მომღერალთა გუნდებისთვის სამოსის ესკიზების შექმნასთან დაკავშირებით.</w:t>
      </w:r>
    </w:p>
    <w:p w:rsidR="00F96AE7" w:rsidRDefault="00F96AE7" w:rsidP="00F96AE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2 გვ.</w:t>
      </w:r>
    </w:p>
    <w:p w:rsidR="00F96AE7" w:rsidRDefault="00F96AE7" w:rsidP="00F96AE7">
      <w:pPr>
        <w:pStyle w:val="ListParagraph"/>
        <w:rPr>
          <w:rFonts w:ascii="Sylfaen" w:hAnsi="Sylfaen"/>
          <w:lang w:val="ka-GE"/>
        </w:rPr>
      </w:pPr>
    </w:p>
    <w:p w:rsidR="00F96AE7" w:rsidRDefault="00F96AE7" w:rsidP="00F96A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ფარნაოზ ლაპიაშვილის წერილი ი. სუბათაშვილისადმი.</w:t>
      </w:r>
    </w:p>
    <w:p w:rsidR="00F96AE7" w:rsidRDefault="00F96AE7" w:rsidP="00F96AE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ხელნაწერის ასლი. 5 გვ.</w:t>
      </w:r>
    </w:p>
    <w:p w:rsidR="00F96AE7" w:rsidRDefault="00F96AE7" w:rsidP="00F96AE7">
      <w:pPr>
        <w:pStyle w:val="ListParagraph"/>
        <w:rPr>
          <w:rFonts w:ascii="Sylfaen" w:hAnsi="Sylfaen"/>
          <w:lang w:val="ka-GE"/>
        </w:rPr>
      </w:pPr>
    </w:p>
    <w:p w:rsidR="00F96AE7" w:rsidRDefault="00F96AE7" w:rsidP="00F96A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სტატია - ,,პატარა წერილი“. ჟურნალიდან ,,თეატრი და ცხოვრება“. </w:t>
      </w:r>
      <w:r w:rsidR="00442719">
        <w:rPr>
          <w:rFonts w:ascii="Sylfaen" w:hAnsi="Sylfaen"/>
          <w:lang w:val="ka-GE"/>
        </w:rPr>
        <w:t xml:space="preserve">(პრესიდან ამონაბეჭდი). ერთვის ხელნაწერი. </w:t>
      </w:r>
    </w:p>
    <w:p w:rsidR="00442719" w:rsidRDefault="00442719" w:rsidP="0044271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ასლი. 2 გვ. </w:t>
      </w:r>
    </w:p>
    <w:p w:rsidR="00442719" w:rsidRDefault="00442719" w:rsidP="00442719">
      <w:pPr>
        <w:pStyle w:val="ListParagraph"/>
        <w:rPr>
          <w:rFonts w:ascii="Sylfaen" w:hAnsi="Sylfaen"/>
          <w:lang w:val="ka-GE"/>
        </w:rPr>
      </w:pPr>
    </w:p>
    <w:p w:rsidR="00442719" w:rsidRDefault="00442719" w:rsidP="0044271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რკინიგზის სამშენებლო ტექნიკუმის დრამატული დასის პროგრამა - ,,ლაიდეზერ“. (დ. ჩიანელი). დადგმა - გ. პაპავასი და ი. სუმბათაშვილის. რეჟისორი - შ. გოგვაძე. (დასის ხელმძღვანელი - გ. პაპავა).</w:t>
      </w:r>
    </w:p>
    <w:p w:rsidR="00442719" w:rsidRDefault="00442719" w:rsidP="0044271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სტამბური. 1 ც.</w:t>
      </w:r>
    </w:p>
    <w:p w:rsidR="00442719" w:rsidRPr="00442719" w:rsidRDefault="00442719" w:rsidP="00442719">
      <w:pPr>
        <w:pStyle w:val="ListParagraph"/>
        <w:rPr>
          <w:rFonts w:ascii="Sylfaen" w:hAnsi="Sylfaen"/>
          <w:lang w:val="ka-GE"/>
        </w:rPr>
      </w:pPr>
      <w:bookmarkStart w:id="0" w:name="_GoBack"/>
      <w:bookmarkEnd w:id="0"/>
    </w:p>
    <w:p w:rsidR="00F96AE7" w:rsidRDefault="00F96AE7" w:rsidP="00F96AE7">
      <w:pPr>
        <w:pStyle w:val="ListParagraph"/>
        <w:rPr>
          <w:rFonts w:ascii="Sylfaen" w:hAnsi="Sylfaen"/>
          <w:lang w:val="ka-GE"/>
        </w:rPr>
      </w:pPr>
    </w:p>
    <w:p w:rsidR="00F96AE7" w:rsidRPr="00E25236" w:rsidRDefault="00F96AE7" w:rsidP="00F96AE7">
      <w:pPr>
        <w:pStyle w:val="ListParagraph"/>
        <w:rPr>
          <w:rFonts w:ascii="Sylfaen" w:hAnsi="Sylfaen"/>
          <w:lang w:val="ka-GE"/>
        </w:rPr>
      </w:pPr>
    </w:p>
    <w:sectPr w:rsidR="00F96AE7" w:rsidRPr="00E25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3181"/>
    <w:multiLevelType w:val="hybridMultilevel"/>
    <w:tmpl w:val="BB820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23"/>
    <w:rsid w:val="00442719"/>
    <w:rsid w:val="0062034B"/>
    <w:rsid w:val="00C45044"/>
    <w:rsid w:val="00E25236"/>
    <w:rsid w:val="00F96AE7"/>
    <w:rsid w:val="00F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0122C-1AEA-40B8-8AE8-11E6BBF6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3AA01-563C-456C-8144-35D6FA08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2023-04-18T11:37:00Z</dcterms:created>
  <dcterms:modified xsi:type="dcterms:W3CDTF">2023-04-18T12:08:00Z</dcterms:modified>
</cp:coreProperties>
</file>